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1"/>
        <w:gridCol w:w="5292"/>
      </w:tblGrid>
      <w:tr w:rsidR="009B5128" w:rsidRPr="00715E21" w14:paraId="175FFCE7" w14:textId="77777777" w:rsidTr="009B5128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14:paraId="55F6D3A6" w14:textId="50121F9A" w:rsidR="009B5128" w:rsidRPr="00715E21" w:rsidRDefault="009B5128" w:rsidP="009B5128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14:paraId="79225CA5" w14:textId="77777777" w:rsidR="009B5128" w:rsidRPr="00715E21" w:rsidRDefault="009B5128" w:rsidP="009B512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E2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A43786" w:rsidRPr="00715E21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14:paraId="364921E0" w14:textId="77777777" w:rsidR="009B5128" w:rsidRPr="00715E21" w:rsidRDefault="009B5128" w:rsidP="009B512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E21">
              <w:rPr>
                <w:rFonts w:ascii="Times New Roman" w:hAnsi="Times New Roman"/>
                <w:sz w:val="28"/>
                <w:szCs w:val="28"/>
              </w:rPr>
              <w:t>к приказу руководителя ГКУ СО "ГУСЗН Юго-Западного округа"</w:t>
            </w:r>
          </w:p>
          <w:p w14:paraId="2EA552A3" w14:textId="3FE908FD" w:rsidR="009B5128" w:rsidRPr="00715E21" w:rsidRDefault="009B5128" w:rsidP="000B1A30">
            <w:pPr>
              <w:spacing w:after="0"/>
              <w:jc w:val="center"/>
              <w:rPr>
                <w:sz w:val="28"/>
                <w:szCs w:val="28"/>
              </w:rPr>
            </w:pPr>
            <w:r w:rsidRPr="00715E2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06FC2">
              <w:rPr>
                <w:rFonts w:ascii="Times New Roman" w:hAnsi="Times New Roman"/>
                <w:sz w:val="28"/>
                <w:szCs w:val="28"/>
              </w:rPr>
              <w:t xml:space="preserve">11 сентября </w:t>
            </w:r>
            <w:r w:rsidR="007E0D5B" w:rsidRPr="00715E21">
              <w:rPr>
                <w:rFonts w:ascii="Times New Roman" w:hAnsi="Times New Roman"/>
                <w:sz w:val="28"/>
                <w:szCs w:val="28"/>
              </w:rPr>
              <w:t>20</w:t>
            </w:r>
            <w:r w:rsidR="00106FC2">
              <w:rPr>
                <w:rFonts w:ascii="Times New Roman" w:hAnsi="Times New Roman"/>
                <w:sz w:val="28"/>
                <w:szCs w:val="28"/>
              </w:rPr>
              <w:t>23 г.</w:t>
            </w:r>
            <w:r w:rsidR="007E0D5B" w:rsidRPr="00715E2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106FC2">
              <w:rPr>
                <w:rFonts w:ascii="Times New Roman" w:hAnsi="Times New Roman"/>
                <w:sz w:val="28"/>
                <w:szCs w:val="28"/>
              </w:rPr>
              <w:t xml:space="preserve"> 62</w:t>
            </w:r>
          </w:p>
        </w:tc>
      </w:tr>
    </w:tbl>
    <w:p w14:paraId="5875DA8C" w14:textId="77777777" w:rsidR="001618D7" w:rsidRPr="00715E21" w:rsidRDefault="001618D7" w:rsidP="002351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C727B5" w14:textId="2B567E95" w:rsidR="00855D4A" w:rsidRPr="00715E21" w:rsidRDefault="00855D4A" w:rsidP="00855D4A">
      <w:pPr>
        <w:pStyle w:val="1"/>
        <w:shd w:val="clear" w:color="auto" w:fill="auto"/>
        <w:jc w:val="center"/>
      </w:pPr>
      <w:bookmarkStart w:id="0" w:name="_Hlk125981837"/>
      <w:r w:rsidRPr="00715E21">
        <w:rPr>
          <w:b/>
          <w:bCs/>
          <w:color w:val="000000"/>
          <w:lang w:eastAsia="ru-RU" w:bidi="ru-RU"/>
        </w:rPr>
        <w:t>По</w:t>
      </w:r>
      <w:r w:rsidR="00B43D0F" w:rsidRPr="00715E21">
        <w:rPr>
          <w:b/>
          <w:bCs/>
          <w:color w:val="000000"/>
          <w:lang w:eastAsia="ru-RU" w:bidi="ru-RU"/>
        </w:rPr>
        <w:t>рядок сообщения работником государственного казенного учреждения Самарской области «Главное учреждение социальной защиты населения</w:t>
      </w:r>
      <w:r w:rsidRPr="00715E21">
        <w:rPr>
          <w:b/>
          <w:bCs/>
          <w:color w:val="000000"/>
          <w:lang w:eastAsia="ru-RU" w:bidi="ru-RU"/>
        </w:rPr>
        <w:t xml:space="preserve"> </w:t>
      </w:r>
      <w:r w:rsidR="00B43D0F" w:rsidRPr="00715E21">
        <w:rPr>
          <w:b/>
          <w:bCs/>
          <w:color w:val="000000"/>
          <w:lang w:eastAsia="ru-RU" w:bidi="ru-RU"/>
        </w:rPr>
        <w:t xml:space="preserve">Юго-Западного округа» о возникновении личной заинтересованности при исполнении должностных обязанностей, которая </w:t>
      </w:r>
      <w:r w:rsidRPr="00715E21">
        <w:rPr>
          <w:b/>
          <w:bCs/>
          <w:color w:val="000000"/>
          <w:lang w:eastAsia="ru-RU" w:bidi="ru-RU"/>
        </w:rPr>
        <w:t>приводит или может привести</w:t>
      </w:r>
      <w:r w:rsidRPr="00715E21">
        <w:rPr>
          <w:b/>
          <w:bCs/>
          <w:color w:val="000000"/>
          <w:lang w:eastAsia="ru-RU" w:bidi="ru-RU"/>
        </w:rPr>
        <w:br/>
        <w:t>к конфликту интересов</w:t>
      </w:r>
    </w:p>
    <w:bookmarkEnd w:id="0"/>
    <w:p w14:paraId="5E5C8EDE" w14:textId="365705E6" w:rsidR="00E83904" w:rsidRPr="00715E21" w:rsidRDefault="00E83904" w:rsidP="00C53DED">
      <w:pPr>
        <w:pStyle w:val="100"/>
        <w:shd w:val="clear" w:color="auto" w:fill="auto"/>
        <w:tabs>
          <w:tab w:val="left" w:pos="4174"/>
        </w:tabs>
        <w:spacing w:before="0" w:line="336" w:lineRule="auto"/>
        <w:ind w:firstLine="0"/>
        <w:jc w:val="left"/>
      </w:pPr>
    </w:p>
    <w:p w14:paraId="7BDD876B" w14:textId="085925EA" w:rsidR="00855D4A" w:rsidRPr="00715E21" w:rsidRDefault="00855D4A" w:rsidP="00715E21">
      <w:pPr>
        <w:pStyle w:val="1"/>
        <w:numPr>
          <w:ilvl w:val="0"/>
          <w:numId w:val="8"/>
        </w:numPr>
        <w:shd w:val="clear" w:color="auto" w:fill="auto"/>
        <w:spacing w:line="360" w:lineRule="auto"/>
        <w:ind w:firstLine="709"/>
        <w:jc w:val="both"/>
      </w:pPr>
      <w:r w:rsidRPr="00715E21">
        <w:rPr>
          <w:color w:val="000000"/>
          <w:lang w:eastAsia="ru-RU" w:bidi="ru-RU"/>
        </w:rPr>
        <w:t xml:space="preserve">Настоящий Порядок регламентирует процедуру уведомления представителя работодателя </w:t>
      </w:r>
      <w:r w:rsidR="00C53DED" w:rsidRPr="00715E21">
        <w:rPr>
          <w:color w:val="000000"/>
          <w:lang w:eastAsia="ru-RU" w:bidi="ru-RU"/>
        </w:rPr>
        <w:t>работниками</w:t>
      </w:r>
      <w:r w:rsidRPr="00715E21">
        <w:rPr>
          <w:color w:val="000000"/>
          <w:lang w:eastAsia="ru-RU" w:bidi="ru-RU"/>
        </w:rPr>
        <w:t xml:space="preserve"> государственн</w:t>
      </w:r>
      <w:r w:rsidR="00C53DED" w:rsidRPr="00715E21">
        <w:rPr>
          <w:color w:val="000000"/>
          <w:lang w:eastAsia="ru-RU" w:bidi="ru-RU"/>
        </w:rPr>
        <w:t>ого казенного</w:t>
      </w:r>
      <w:r w:rsidRPr="00715E21">
        <w:rPr>
          <w:color w:val="000000"/>
          <w:lang w:eastAsia="ru-RU" w:bidi="ru-RU"/>
        </w:rPr>
        <w:t xml:space="preserve"> учреждени</w:t>
      </w:r>
      <w:r w:rsidR="00C53DED" w:rsidRPr="00715E21">
        <w:rPr>
          <w:color w:val="000000"/>
          <w:lang w:eastAsia="ru-RU" w:bidi="ru-RU"/>
        </w:rPr>
        <w:t>я Самарской области «Главное управление социальной защиты населения Юго-Западного округа (далее – учреждение)</w:t>
      </w:r>
      <w:r w:rsidRPr="00715E21">
        <w:rPr>
          <w:color w:val="000000"/>
          <w:lang w:eastAsia="ru-RU" w:bidi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и процедуру рассмотрения уведомлений.</w:t>
      </w:r>
    </w:p>
    <w:p w14:paraId="28CE57D5" w14:textId="77777777" w:rsidR="00715E21" w:rsidRPr="00715E21" w:rsidRDefault="00715E21" w:rsidP="00C11D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15E21">
        <w:rPr>
          <w:rFonts w:ascii="Times New Roman" w:hAnsi="Times New Roman"/>
          <w:iCs/>
          <w:sz w:val="28"/>
          <w:szCs w:val="28"/>
        </w:rPr>
        <w:t>2.</w:t>
      </w:r>
      <w:r w:rsidRPr="00715E21">
        <w:rPr>
          <w:rFonts w:ascii="Times New Roman" w:hAnsi="Times New Roman"/>
          <w:iCs/>
          <w:sz w:val="28"/>
          <w:szCs w:val="28"/>
        </w:rPr>
        <w:t> </w:t>
      </w:r>
      <w:r w:rsidRPr="00715E21">
        <w:rPr>
          <w:rFonts w:ascii="Times New Roman" w:hAnsi="Times New Roman"/>
          <w:iCs/>
          <w:sz w:val="28"/>
          <w:szCs w:val="28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 w14:paraId="66E5AC42" w14:textId="77777777" w:rsidR="00715E21" w:rsidRDefault="00715E21" w:rsidP="00C11D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0A73">
        <w:rPr>
          <w:rFonts w:ascii="Times New Roman" w:hAnsi="Times New Roman"/>
          <w:iCs/>
          <w:sz w:val="28"/>
          <w:szCs w:val="28"/>
        </w:rPr>
        <w:t>3.</w:t>
      </w:r>
      <w:r>
        <w:rPr>
          <w:rFonts w:ascii="Times New Roman" w:hAnsi="Times New Roman"/>
          <w:iCs/>
          <w:sz w:val="28"/>
          <w:szCs w:val="28"/>
        </w:rPr>
        <w:t> </w:t>
      </w:r>
      <w:r w:rsidRPr="006D0A73">
        <w:rPr>
          <w:rFonts w:ascii="Times New Roman" w:hAnsi="Times New Roman"/>
          <w:iCs/>
          <w:sz w:val="28"/>
          <w:szCs w:val="28"/>
        </w:rP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рабочем месте - при первой возможности, уведомить об этом работодателя.</w:t>
      </w:r>
    </w:p>
    <w:p w14:paraId="40CFD4E0" w14:textId="77777777" w:rsidR="00715E21" w:rsidRPr="009A02F0" w:rsidRDefault="00715E21" w:rsidP="00C11D0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76C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 w:rsidRPr="00676CC3">
        <w:rPr>
          <w:rFonts w:ascii="Times New Roman" w:hAnsi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</w:t>
      </w:r>
      <w:r w:rsidRPr="009A02F0">
        <w:rPr>
          <w:rFonts w:ascii="Times New Roman" w:hAnsi="Times New Roman"/>
          <w:sz w:val="28"/>
          <w:szCs w:val="28"/>
        </w:rPr>
        <w:t>рекомендуемый образец которого предусмотрен приложением № 1 к настоящему Порядку, составляется в письменном виде.</w:t>
      </w:r>
    </w:p>
    <w:p w14:paraId="0026774F" w14:textId="77777777" w:rsidR="00715E21" w:rsidRPr="00825C8B" w:rsidRDefault="00715E21" w:rsidP="00C11D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</w:t>
      </w:r>
      <w:r w:rsidRPr="00676CC3">
        <w:rPr>
          <w:rFonts w:ascii="Times New Roman" w:hAnsi="Times New Roman"/>
          <w:sz w:val="28"/>
          <w:szCs w:val="28"/>
        </w:rPr>
        <w:lastRenderedPageBreak/>
        <w:t xml:space="preserve">исполнении должностных обязанностей, которая приводит или может </w:t>
      </w:r>
      <w:r>
        <w:rPr>
          <w:rFonts w:ascii="Times New Roman" w:hAnsi="Times New Roman"/>
          <w:sz w:val="28"/>
          <w:szCs w:val="28"/>
        </w:rPr>
        <w:t>привести к конфликту интересов.</w:t>
      </w:r>
    </w:p>
    <w:p w14:paraId="0C855CD5" w14:textId="69391721" w:rsidR="008B4BA8" w:rsidRPr="000737E5" w:rsidRDefault="008B4BA8" w:rsidP="008B4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 </w:t>
      </w:r>
      <w:r w:rsidRPr="000737E5">
        <w:rPr>
          <w:rFonts w:ascii="Times New Roman" w:hAnsi="Times New Roman"/>
          <w:sz w:val="28"/>
          <w:szCs w:val="28"/>
        </w:rPr>
        <w:t xml:space="preserve">Работник составляет уведомление на имя руководителя </w:t>
      </w:r>
      <w:r>
        <w:rPr>
          <w:rFonts w:ascii="Times New Roman" w:hAnsi="Times New Roman"/>
          <w:sz w:val="28"/>
          <w:szCs w:val="28"/>
        </w:rPr>
        <w:t>учреждения</w:t>
      </w:r>
      <w:r w:rsidRPr="000737E5">
        <w:rPr>
          <w:rFonts w:ascii="Times New Roman" w:hAnsi="Times New Roman"/>
          <w:sz w:val="28"/>
          <w:szCs w:val="28"/>
        </w:rPr>
        <w:t xml:space="preserve"> и представляет его должностному лицу, ответственному за работу по профилактике коррупционных </w:t>
      </w:r>
      <w:r>
        <w:rPr>
          <w:rFonts w:ascii="Times New Roman" w:hAnsi="Times New Roman"/>
          <w:sz w:val="28"/>
          <w:szCs w:val="28"/>
        </w:rPr>
        <w:t xml:space="preserve">и иных </w:t>
      </w:r>
      <w:r w:rsidRPr="000737E5">
        <w:rPr>
          <w:rFonts w:ascii="Times New Roman" w:hAnsi="Times New Roman"/>
          <w:sz w:val="28"/>
          <w:szCs w:val="28"/>
        </w:rPr>
        <w:t xml:space="preserve">правонарушений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0737E5">
        <w:rPr>
          <w:rFonts w:ascii="Times New Roman" w:hAnsi="Times New Roman"/>
          <w:sz w:val="28"/>
          <w:szCs w:val="28"/>
        </w:rPr>
        <w:t xml:space="preserve"> (далее - должностное лицо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0737E5">
        <w:rPr>
          <w:rFonts w:ascii="Times New Roman" w:hAnsi="Times New Roman"/>
          <w:sz w:val="28"/>
          <w:szCs w:val="28"/>
        </w:rPr>
        <w:t>).</w:t>
      </w:r>
    </w:p>
    <w:p w14:paraId="734720A8" w14:textId="77777777" w:rsidR="008B4BA8" w:rsidRPr="00676CC3" w:rsidRDefault="008B4BA8" w:rsidP="008B4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t>В случае,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14:paraId="03BB4BDC" w14:textId="1F4D82E2" w:rsidR="008B4BA8" w:rsidRPr="00676CC3" w:rsidRDefault="008B4BA8" w:rsidP="008B4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676C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 w:rsidRPr="00676CC3">
        <w:rPr>
          <w:rFonts w:ascii="Times New Roman" w:hAnsi="Times New Roman"/>
          <w:sz w:val="28"/>
          <w:szCs w:val="28"/>
        </w:rPr>
        <w:t xml:space="preserve">Уведомление в день его поступления подлежит регистрации в </w:t>
      </w:r>
      <w:r>
        <w:rPr>
          <w:rFonts w:ascii="Times New Roman" w:hAnsi="Times New Roman"/>
          <w:sz w:val="28"/>
          <w:szCs w:val="28"/>
        </w:rPr>
        <w:t>Ж</w:t>
      </w:r>
      <w:r w:rsidRPr="00676CC3">
        <w:rPr>
          <w:rFonts w:ascii="Times New Roman" w:hAnsi="Times New Roman"/>
          <w:sz w:val="28"/>
          <w:szCs w:val="28"/>
        </w:rPr>
        <w:t xml:space="preserve">урнале </w:t>
      </w:r>
      <w:r>
        <w:rPr>
          <w:rFonts w:ascii="Times New Roman" w:hAnsi="Times New Roman"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</w:t>
      </w:r>
      <w:r w:rsidRPr="00676CC3">
        <w:rPr>
          <w:rFonts w:ascii="Times New Roman" w:hAnsi="Times New Roman"/>
          <w:sz w:val="28"/>
          <w:szCs w:val="28"/>
        </w:rPr>
        <w:t xml:space="preserve">, рекомендуемый образец которого предусмотрен приложением </w:t>
      </w:r>
      <w:r>
        <w:rPr>
          <w:rFonts w:ascii="Times New Roman" w:hAnsi="Times New Roman"/>
          <w:sz w:val="28"/>
          <w:szCs w:val="28"/>
        </w:rPr>
        <w:t>№ 2 к настоящему Порядку</w:t>
      </w:r>
      <w:r w:rsidRPr="00676CC3">
        <w:rPr>
          <w:rFonts w:ascii="Times New Roman" w:hAnsi="Times New Roman"/>
          <w:sz w:val="28"/>
          <w:szCs w:val="28"/>
        </w:rPr>
        <w:t>.</w:t>
      </w:r>
    </w:p>
    <w:p w14:paraId="5A72BFEC" w14:textId="4DAD8848" w:rsidR="008B4BA8" w:rsidRPr="00E5202D" w:rsidRDefault="008B4BA8" w:rsidP="008B4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7.</w:t>
      </w:r>
      <w:r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Pr="009E64FE"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Уведомление подлежит предварительному рассмотрению должностным лицом </w:t>
      </w:r>
      <w:r>
        <w:rPr>
          <w:rFonts w:ascii="Times New Roman" w:hAnsi="Times New Roman"/>
          <w:iCs/>
          <w:sz w:val="28"/>
          <w:szCs w:val="28"/>
          <w:lang w:eastAsia="ru-RU"/>
        </w:rPr>
        <w:t>учреждения</w:t>
      </w:r>
      <w:r w:rsidRPr="009E64FE">
        <w:rPr>
          <w:rFonts w:ascii="Times New Roman" w:hAnsi="Times New Roman"/>
          <w:sz w:val="28"/>
          <w:szCs w:val="28"/>
          <w:lang w:eastAsia="ru-RU"/>
        </w:rPr>
        <w:t>. Д</w:t>
      </w:r>
      <w:r w:rsidRPr="009E64FE">
        <w:rPr>
          <w:rFonts w:ascii="Times New Roman" w:hAnsi="Times New Roman"/>
          <w:iCs/>
          <w:sz w:val="28"/>
          <w:szCs w:val="28"/>
          <w:lang w:eastAsia="ru-RU"/>
        </w:rPr>
        <w:t>олжностным лицом</w:t>
      </w:r>
      <w:r w:rsidRPr="009E64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9E64FE">
        <w:rPr>
          <w:rFonts w:ascii="Times New Roman" w:hAnsi="Times New Roman"/>
          <w:sz w:val="28"/>
          <w:szCs w:val="28"/>
          <w:lang w:eastAsia="ru-RU"/>
        </w:rPr>
        <w:t xml:space="preserve"> подготавливается мотивированное заключение по итогам предварительного рассмотрения уведомления.</w:t>
      </w:r>
    </w:p>
    <w:p w14:paraId="7F39ADC0" w14:textId="066BC363" w:rsidR="008B4BA8" w:rsidRPr="00C11D07" w:rsidRDefault="008B4BA8" w:rsidP="008B4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92776">
        <w:rPr>
          <w:rFonts w:ascii="Times New Roman" w:hAnsi="Times New Roman"/>
          <w:iCs/>
          <w:sz w:val="28"/>
          <w:szCs w:val="28"/>
          <w:lang w:eastAsia="ru-RU"/>
        </w:rPr>
        <w:t>В ходе предварительного рассмотрения уведомления должностное лицо</w:t>
      </w:r>
      <w:r w:rsidRPr="000927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092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776">
        <w:rPr>
          <w:rFonts w:ascii="Times New Roman" w:hAnsi="Times New Roman"/>
          <w:iCs/>
          <w:sz w:val="28"/>
          <w:szCs w:val="28"/>
          <w:lang w:eastAsia="ru-RU"/>
        </w:rPr>
        <w:t>имеет право получать от лиц, направивших уведомления, пояснения по изложенным в них обстоятельствам</w:t>
      </w:r>
      <w:r w:rsidR="00C11D07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C11D07" w:rsidRPr="00C11D07">
        <w:rPr>
          <w:rFonts w:ascii="Times New Roman" w:hAnsi="Times New Roman"/>
          <w:color w:val="000000"/>
          <w:sz w:val="28"/>
          <w:szCs w:val="28"/>
          <w:lang w:eastAsia="ru-RU" w:bidi="ru-RU"/>
        </w:rPr>
        <w:t>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0F71CA7B" w14:textId="4A7299B9" w:rsidR="00807EED" w:rsidRDefault="00807EED" w:rsidP="00807E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8.</w:t>
      </w:r>
      <w:r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Уведомление, а также мотивированное заключение и другие материалы в течение семи рабочих дней со дня поступления уведомления представляются </w:t>
      </w:r>
      <w:r>
        <w:rPr>
          <w:rFonts w:ascii="Times New Roman" w:hAnsi="Times New Roman"/>
          <w:iCs/>
          <w:sz w:val="28"/>
          <w:szCs w:val="28"/>
          <w:lang w:eastAsia="ru-RU"/>
        </w:rPr>
        <w:t>должностным лицом организации руководителю учреждения.</w:t>
      </w:r>
    </w:p>
    <w:p w14:paraId="1B719120" w14:textId="77777777" w:rsidR="00807EED" w:rsidRPr="00A74521" w:rsidRDefault="00807EED" w:rsidP="00807E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A74521">
        <w:rPr>
          <w:rFonts w:ascii="Times New Roman" w:hAnsi="Times New Roman"/>
          <w:iCs/>
          <w:sz w:val="28"/>
          <w:szCs w:val="28"/>
          <w:lang w:eastAsia="ru-RU"/>
        </w:rPr>
        <w:t xml:space="preserve">В случае направления запросов уведомление, а также мотивированное заключение и другие материалы представляются в течение 45 дней со дня </w:t>
      </w:r>
      <w:r w:rsidRPr="00A74521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поступления уведомления. </w:t>
      </w:r>
      <w:r w:rsidRPr="00A74521">
        <w:rPr>
          <w:rFonts w:ascii="Times New Roman" w:hAnsi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14:paraId="1F6D9E4C" w14:textId="37655958" w:rsidR="00807EED" w:rsidRDefault="00807EED" w:rsidP="00807E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9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Руководителем учреждения 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>при поступлении к нему уведомлени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>, а также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A02F0">
        <w:rPr>
          <w:rFonts w:ascii="Times New Roman" w:hAnsi="Times New Roman"/>
          <w:sz w:val="28"/>
          <w:szCs w:val="28"/>
          <w:lang w:eastAsia="ru-RU"/>
        </w:rPr>
        <w:t>мотивированного заключения и других материалов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рассмотрения, принимается одно из следующих решений:</w:t>
      </w:r>
    </w:p>
    <w:p w14:paraId="4B5E80AE" w14:textId="77777777" w:rsidR="00807EED" w:rsidRDefault="00807EED" w:rsidP="00807E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конфликт интересов отсутствует;</w:t>
      </w:r>
    </w:p>
    <w:p w14:paraId="037B8076" w14:textId="77777777" w:rsidR="00807EED" w:rsidRDefault="00807EED" w:rsidP="00807E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2"/>
      <w:bookmarkEnd w:id="1"/>
      <w:r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14:paraId="33FBDBE6" w14:textId="77777777" w:rsidR="00807EED" w:rsidRDefault="00807EED" w:rsidP="00807E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3"/>
      <w:bookmarkEnd w:id="2"/>
      <w:r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работником, представившим уведомление, не соблюдались требования об урегулировании конфликта интересов;</w:t>
      </w:r>
    </w:p>
    <w:p w14:paraId="22AC8CDC" w14:textId="72886406" w:rsidR="00807EED" w:rsidRDefault="00807EED" w:rsidP="00807E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4"/>
      <w:bookmarkEnd w:id="3"/>
      <w:r>
        <w:rPr>
          <w:rFonts w:ascii="Times New Roman" w:hAnsi="Times New Roman"/>
          <w:sz w:val="28"/>
          <w:szCs w:val="28"/>
          <w:lang w:eastAsia="ru-RU"/>
        </w:rPr>
        <w:t>г)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 w:rsidRPr="00507817">
        <w:rPr>
          <w:rFonts w:ascii="Times New Roman" w:hAnsi="Times New Roman"/>
          <w:sz w:val="28"/>
          <w:szCs w:val="28"/>
          <w:lang w:eastAsia="ru-RU"/>
        </w:rPr>
        <w:t xml:space="preserve">рассмотреть уведомление на заседании </w:t>
      </w:r>
      <w:r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Комиссии </w:t>
      </w:r>
      <w:r w:rsidR="00E53CC0"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Pr="007E0C26">
        <w:rPr>
          <w:rFonts w:ascii="Times New Roman" w:hAnsi="Times New Roman"/>
          <w:sz w:val="28"/>
          <w:szCs w:val="28"/>
        </w:rPr>
        <w:t>о</w:t>
      </w:r>
      <w:r w:rsidR="00E53CC0">
        <w:rPr>
          <w:rFonts w:ascii="Times New Roman" w:hAnsi="Times New Roman"/>
          <w:sz w:val="28"/>
          <w:szCs w:val="28"/>
        </w:rPr>
        <w:t xml:space="preserve"> урегулированию</w:t>
      </w:r>
      <w:r w:rsidRPr="007E0C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конфликт</w:t>
      </w:r>
      <w:r w:rsidR="00E53CC0">
        <w:rPr>
          <w:rFonts w:ascii="Times New Roman" w:hAnsi="Times New Roman"/>
          <w:sz w:val="28"/>
          <w:szCs w:val="28"/>
        </w:rPr>
        <w:t>а</w:t>
      </w:r>
      <w:r w:rsidRPr="007E0C26">
        <w:rPr>
          <w:rFonts w:ascii="Times New Roman" w:hAnsi="Times New Roman"/>
          <w:sz w:val="28"/>
          <w:szCs w:val="28"/>
        </w:rPr>
        <w:t xml:space="preserve"> интересов в ГКУ СО "ГУСЗН Юго-Западного округа"</w:t>
      </w:r>
      <w:r>
        <w:rPr>
          <w:rFonts w:ascii="Times New Roman" w:hAnsi="Times New Roman"/>
          <w:sz w:val="28"/>
          <w:szCs w:val="28"/>
        </w:rPr>
        <w:t>.</w:t>
      </w:r>
    </w:p>
    <w:p w14:paraId="32E42A00" w14:textId="63D5C421" w:rsidR="00807EED" w:rsidRDefault="00807EED" w:rsidP="00807E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«б» пункта 9 настоящего Порядка, руководитель учреждения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14:paraId="762C0761" w14:textId="18007E90" w:rsidR="00807EED" w:rsidRDefault="00807EED" w:rsidP="00807E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«в» пункта 9</w:t>
      </w:r>
      <w:r w:rsidRPr="001708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настоящего Порядка, руководителем учреждения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14:paraId="46D06294" w14:textId="13552905" w:rsidR="00807EED" w:rsidRDefault="00807EED" w:rsidP="00807E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817">
        <w:rPr>
          <w:rFonts w:ascii="Times New Roman" w:hAnsi="Times New Roman"/>
          <w:sz w:val="28"/>
          <w:szCs w:val="28"/>
        </w:rPr>
        <w:t>12.</w:t>
      </w:r>
      <w:r w:rsidRPr="00507817">
        <w:rPr>
          <w:rFonts w:ascii="Times New Roman" w:hAnsi="Times New Roman"/>
          <w:sz w:val="28"/>
          <w:szCs w:val="28"/>
        </w:rPr>
        <w:t> </w:t>
      </w:r>
      <w:r w:rsidRPr="00507817">
        <w:rPr>
          <w:rFonts w:ascii="Times New Roman" w:hAnsi="Times New Roman"/>
          <w:sz w:val="28"/>
          <w:szCs w:val="28"/>
        </w:rPr>
        <w:t xml:space="preserve">В случае принятия решения, предусмотренного подпунктом «г» пункта 9 настоящего Порядка, уведомление рассматривается на заседании комиссии </w:t>
      </w:r>
      <w:r w:rsidRPr="007E0C2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конфликте</w:t>
      </w:r>
      <w:r w:rsidRPr="007E0C26">
        <w:rPr>
          <w:rFonts w:ascii="Times New Roman" w:hAnsi="Times New Roman"/>
          <w:sz w:val="28"/>
          <w:szCs w:val="28"/>
        </w:rPr>
        <w:t xml:space="preserve"> интересов в ГКУ СО "ГУСЗН Юго-Западного округа"</w:t>
      </w:r>
      <w:r>
        <w:rPr>
          <w:rFonts w:ascii="Times New Roman" w:hAnsi="Times New Roman"/>
          <w:sz w:val="28"/>
          <w:szCs w:val="28"/>
        </w:rPr>
        <w:t>.</w:t>
      </w:r>
    </w:p>
    <w:p w14:paraId="6CB24B9E" w14:textId="77777777" w:rsidR="00807EED" w:rsidRDefault="00807EED" w:rsidP="00807EED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807EED" w:rsidSect="004B696E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112B" w14:textId="77777777" w:rsidR="00E37693" w:rsidRDefault="00E37693" w:rsidP="004B696E">
      <w:pPr>
        <w:spacing w:after="0" w:line="240" w:lineRule="auto"/>
      </w:pPr>
      <w:r>
        <w:separator/>
      </w:r>
    </w:p>
  </w:endnote>
  <w:endnote w:type="continuationSeparator" w:id="0">
    <w:p w14:paraId="580E16A8" w14:textId="77777777" w:rsidR="00E37693" w:rsidRDefault="00E37693" w:rsidP="004B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8F23" w14:textId="77777777" w:rsidR="00E37693" w:rsidRDefault="00E37693" w:rsidP="004B696E">
      <w:pPr>
        <w:spacing w:after="0" w:line="240" w:lineRule="auto"/>
      </w:pPr>
      <w:r>
        <w:separator/>
      </w:r>
    </w:p>
  </w:footnote>
  <w:footnote w:type="continuationSeparator" w:id="0">
    <w:p w14:paraId="6DF8A530" w14:textId="77777777" w:rsidR="00E37693" w:rsidRDefault="00E37693" w:rsidP="004B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0188"/>
      <w:docPartObj>
        <w:docPartGallery w:val="Page Numbers (Top of Page)"/>
        <w:docPartUnique/>
      </w:docPartObj>
    </w:sdtPr>
    <w:sdtContent>
      <w:p w14:paraId="62D21AC6" w14:textId="77777777" w:rsidR="004B696E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A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59FE5D" w14:textId="77777777" w:rsidR="004B696E" w:rsidRDefault="004B69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643"/>
    <w:multiLevelType w:val="multilevel"/>
    <w:tmpl w:val="E8D6E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C6CC1"/>
    <w:multiLevelType w:val="multilevel"/>
    <w:tmpl w:val="CCAC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F5877"/>
    <w:multiLevelType w:val="multilevel"/>
    <w:tmpl w:val="4C62C8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E053D"/>
    <w:multiLevelType w:val="multilevel"/>
    <w:tmpl w:val="40126E72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987C62"/>
    <w:multiLevelType w:val="multilevel"/>
    <w:tmpl w:val="1CB22D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085CC2"/>
    <w:multiLevelType w:val="multilevel"/>
    <w:tmpl w:val="716CC1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2B5045"/>
    <w:multiLevelType w:val="multilevel"/>
    <w:tmpl w:val="7F404C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1D7C76"/>
    <w:multiLevelType w:val="multilevel"/>
    <w:tmpl w:val="38961C4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360B2D"/>
    <w:multiLevelType w:val="multilevel"/>
    <w:tmpl w:val="ECBC8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74B1022F"/>
    <w:multiLevelType w:val="multilevel"/>
    <w:tmpl w:val="D898D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92712510">
    <w:abstractNumId w:val="6"/>
  </w:num>
  <w:num w:numId="2" w16cid:durableId="1604071440">
    <w:abstractNumId w:val="2"/>
  </w:num>
  <w:num w:numId="3" w16cid:durableId="1119881170">
    <w:abstractNumId w:val="7"/>
  </w:num>
  <w:num w:numId="4" w16cid:durableId="1133013014">
    <w:abstractNumId w:val="4"/>
  </w:num>
  <w:num w:numId="5" w16cid:durableId="1608467668">
    <w:abstractNumId w:val="3"/>
  </w:num>
  <w:num w:numId="6" w16cid:durableId="1342320428">
    <w:abstractNumId w:val="9"/>
  </w:num>
  <w:num w:numId="7" w16cid:durableId="811024471">
    <w:abstractNumId w:val="1"/>
  </w:num>
  <w:num w:numId="8" w16cid:durableId="1539396172">
    <w:abstractNumId w:val="0"/>
  </w:num>
  <w:num w:numId="9" w16cid:durableId="2043093715">
    <w:abstractNumId w:val="5"/>
  </w:num>
  <w:num w:numId="10" w16cid:durableId="1468205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A7A"/>
    <w:rsid w:val="00001870"/>
    <w:rsid w:val="00065E5D"/>
    <w:rsid w:val="000B1A30"/>
    <w:rsid w:val="001064E9"/>
    <w:rsid w:val="00106FC2"/>
    <w:rsid w:val="00124836"/>
    <w:rsid w:val="001618D7"/>
    <w:rsid w:val="001B37C5"/>
    <w:rsid w:val="00235112"/>
    <w:rsid w:val="00243E10"/>
    <w:rsid w:val="002F3FA4"/>
    <w:rsid w:val="00345C8E"/>
    <w:rsid w:val="00471D79"/>
    <w:rsid w:val="004B696E"/>
    <w:rsid w:val="004E09DA"/>
    <w:rsid w:val="00522974"/>
    <w:rsid w:val="005857D7"/>
    <w:rsid w:val="0059467C"/>
    <w:rsid w:val="006E1751"/>
    <w:rsid w:val="00715E21"/>
    <w:rsid w:val="007D500B"/>
    <w:rsid w:val="007E0D5B"/>
    <w:rsid w:val="007F7885"/>
    <w:rsid w:val="00807D12"/>
    <w:rsid w:val="00807EED"/>
    <w:rsid w:val="00855D4A"/>
    <w:rsid w:val="008B4BA8"/>
    <w:rsid w:val="00907A7A"/>
    <w:rsid w:val="009826A7"/>
    <w:rsid w:val="009B5128"/>
    <w:rsid w:val="009E73CD"/>
    <w:rsid w:val="00A20584"/>
    <w:rsid w:val="00A4197B"/>
    <w:rsid w:val="00A43786"/>
    <w:rsid w:val="00AB7EE4"/>
    <w:rsid w:val="00B27369"/>
    <w:rsid w:val="00B348C9"/>
    <w:rsid w:val="00B43D0F"/>
    <w:rsid w:val="00C11D07"/>
    <w:rsid w:val="00C53DED"/>
    <w:rsid w:val="00CD241B"/>
    <w:rsid w:val="00D21369"/>
    <w:rsid w:val="00D2173C"/>
    <w:rsid w:val="00DD57B0"/>
    <w:rsid w:val="00DD5E0B"/>
    <w:rsid w:val="00E37693"/>
    <w:rsid w:val="00E53CC0"/>
    <w:rsid w:val="00E83904"/>
    <w:rsid w:val="00E97CF9"/>
    <w:rsid w:val="00EA1F59"/>
    <w:rsid w:val="00EB7A69"/>
    <w:rsid w:val="00ED3471"/>
    <w:rsid w:val="00EF4272"/>
    <w:rsid w:val="00F30450"/>
    <w:rsid w:val="00F85D3E"/>
    <w:rsid w:val="00F94894"/>
    <w:rsid w:val="00F966A3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E201"/>
  <w15:docId w15:val="{EA8A714A-94C0-4F19-9657-37F26229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A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197B"/>
    <w:pPr>
      <w:ind w:left="720"/>
      <w:contextualSpacing/>
    </w:pPr>
  </w:style>
  <w:style w:type="character" w:customStyle="1" w:styleId="10">
    <w:name w:val="Основной текст (10)_"/>
    <w:link w:val="100"/>
    <w:rsid w:val="00E839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E839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83904"/>
    <w:pPr>
      <w:widowControl w:val="0"/>
      <w:shd w:val="clear" w:color="auto" w:fill="FFFFFF"/>
      <w:spacing w:before="600" w:after="0" w:line="322" w:lineRule="exact"/>
      <w:ind w:hanging="196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83904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96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696E"/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1"/>
    <w:rsid w:val="00855D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855D4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Другое_"/>
    <w:basedOn w:val="a0"/>
    <w:link w:val="ab"/>
    <w:rsid w:val="00855D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855D4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715E21"/>
    <w:pPr>
      <w:spacing w:after="160" w:line="259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15E21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715E21"/>
    <w:rPr>
      <w:vertAlign w:val="superscript"/>
    </w:rPr>
  </w:style>
  <w:style w:type="paragraph" w:customStyle="1" w:styleId="ConsPlusNormal">
    <w:name w:val="ConsPlusNormal"/>
    <w:rsid w:val="00807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9542-59AE-4283-BCD2-86925882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Ратушная Ольга Николаевна</dc:creator>
  <cp:lastModifiedBy>1</cp:lastModifiedBy>
  <cp:revision>35</cp:revision>
  <cp:lastPrinted>2020-06-16T06:26:00Z</cp:lastPrinted>
  <dcterms:created xsi:type="dcterms:W3CDTF">2020-01-27T12:36:00Z</dcterms:created>
  <dcterms:modified xsi:type="dcterms:W3CDTF">2023-09-29T05:07:00Z</dcterms:modified>
</cp:coreProperties>
</file>